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84" w:rsidRPr="00E03184" w:rsidRDefault="00E03184" w:rsidP="00E03184">
      <w:pPr>
        <w:spacing w:after="0" w:line="240" w:lineRule="auto"/>
        <w:ind w:firstLine="567"/>
        <w:jc w:val="center"/>
        <w:rPr>
          <w:rFonts w:ascii="Times New Roman" w:hAnsi="Times New Roman"/>
          <w:b/>
          <w:sz w:val="28"/>
          <w:szCs w:val="28"/>
        </w:rPr>
      </w:pPr>
      <w:r w:rsidRPr="00E03184">
        <w:rPr>
          <w:rFonts w:ascii="Times New Roman" w:hAnsi="Times New Roman"/>
          <w:b/>
          <w:sz w:val="28"/>
          <w:szCs w:val="28"/>
        </w:rPr>
        <w:t>Hidrologijos / Meteorologijos mokslinio darbo projektų temos</w:t>
      </w:r>
    </w:p>
    <w:p w:rsidR="00E03184" w:rsidRPr="00E03184" w:rsidRDefault="00E03184" w:rsidP="00E03184">
      <w:pPr>
        <w:spacing w:after="0" w:line="240" w:lineRule="auto"/>
        <w:ind w:firstLine="567"/>
        <w:jc w:val="center"/>
        <w:rPr>
          <w:rFonts w:ascii="Times New Roman" w:hAnsi="Times New Roman"/>
          <w:b/>
          <w:sz w:val="28"/>
          <w:szCs w:val="28"/>
        </w:rPr>
      </w:pPr>
      <w:r w:rsidRPr="00E03184">
        <w:rPr>
          <w:rFonts w:ascii="Times New Roman" w:hAnsi="Times New Roman"/>
          <w:b/>
          <w:sz w:val="28"/>
          <w:szCs w:val="28"/>
        </w:rPr>
        <w:t>Hidrometeorologijos magistrantams 2015 m.</w:t>
      </w:r>
    </w:p>
    <w:p w:rsidR="00E03184" w:rsidRDefault="00E03184" w:rsidP="00E03184">
      <w:pPr>
        <w:jc w:val="center"/>
        <w:rPr>
          <w:rFonts w:ascii="Times New Roman" w:hAnsi="Times New Roman"/>
          <w:b/>
          <w:i/>
          <w:sz w:val="24"/>
          <w:szCs w:val="24"/>
        </w:rPr>
      </w:pPr>
    </w:p>
    <w:p w:rsidR="00E03184" w:rsidRPr="00E03184" w:rsidRDefault="00E03184" w:rsidP="00E03184">
      <w:pPr>
        <w:jc w:val="center"/>
        <w:rPr>
          <w:rFonts w:ascii="Times New Roman" w:hAnsi="Times New Roman"/>
          <w:b/>
          <w:i/>
          <w:sz w:val="24"/>
          <w:szCs w:val="24"/>
        </w:rPr>
      </w:pPr>
      <w:r w:rsidRPr="00E03184">
        <w:rPr>
          <w:rFonts w:ascii="Times New Roman" w:hAnsi="Times New Roman"/>
          <w:b/>
          <w:i/>
          <w:sz w:val="24"/>
          <w:szCs w:val="24"/>
        </w:rPr>
        <w:t>Gerbiami studentai, pirmiausiai su dėstytojais aptarkite temą ir tik tada registruokitės duomenų bazėje pasirenkamajam dalykui</w:t>
      </w:r>
    </w:p>
    <w:p w:rsidR="00E03184" w:rsidRPr="00E03184" w:rsidRDefault="00E03184" w:rsidP="00E03184">
      <w:pPr>
        <w:jc w:val="center"/>
        <w:rPr>
          <w:rFonts w:ascii="Times New Roman" w:hAnsi="Times New Roman"/>
          <w:b/>
          <w:i/>
          <w:sz w:val="24"/>
          <w:szCs w:val="24"/>
        </w:rPr>
      </w:pPr>
      <w:r w:rsidRPr="00E03184">
        <w:rPr>
          <w:rFonts w:ascii="Times New Roman" w:hAnsi="Times New Roman"/>
          <w:b/>
          <w:i/>
          <w:sz w:val="24"/>
          <w:szCs w:val="24"/>
        </w:rPr>
        <w:t>Vienas dėstytojas vadovaus tik 1 studentui (žr. temų anotacijas)</w:t>
      </w:r>
    </w:p>
    <w:p w:rsidR="00E03184" w:rsidRPr="00E03184" w:rsidRDefault="00E03184" w:rsidP="00E03184">
      <w:pPr>
        <w:jc w:val="center"/>
        <w:rPr>
          <w:rFonts w:ascii="Times New Roman" w:hAnsi="Times New Roman"/>
          <w:b/>
          <w:color w:val="FF0000"/>
          <w:sz w:val="24"/>
          <w:szCs w:val="24"/>
          <w:u w:val="single"/>
        </w:rPr>
      </w:pPr>
      <w:r w:rsidRPr="00E03184">
        <w:rPr>
          <w:rFonts w:ascii="Times New Roman" w:hAnsi="Times New Roman"/>
          <w:b/>
          <w:color w:val="FF0000"/>
          <w:sz w:val="24"/>
          <w:szCs w:val="24"/>
          <w:u w:val="single"/>
        </w:rPr>
        <w:t>Temą prašome pasirinkti iki rugsėjo 11 d.</w:t>
      </w:r>
    </w:p>
    <w:p w:rsidR="00D81B56" w:rsidRPr="00D81B56" w:rsidRDefault="00D81B56" w:rsidP="00D81B56">
      <w:pPr>
        <w:spacing w:after="0" w:line="240" w:lineRule="auto"/>
        <w:ind w:firstLine="567"/>
        <w:jc w:val="both"/>
        <w:rPr>
          <w:rFonts w:ascii="Times New Roman" w:hAnsi="Times New Roman"/>
          <w:sz w:val="24"/>
          <w:szCs w:val="24"/>
        </w:rPr>
      </w:pPr>
    </w:p>
    <w:p w:rsidR="00871BB4" w:rsidRPr="00D81B56" w:rsidRDefault="00871BB4" w:rsidP="00D81B56">
      <w:pPr>
        <w:pStyle w:val="ListParagraph"/>
        <w:numPr>
          <w:ilvl w:val="0"/>
          <w:numId w:val="1"/>
        </w:numPr>
        <w:spacing w:after="0" w:line="240" w:lineRule="auto"/>
        <w:ind w:left="0" w:firstLine="567"/>
        <w:jc w:val="both"/>
        <w:rPr>
          <w:rFonts w:ascii="Times New Roman" w:hAnsi="Times New Roman"/>
          <w:b/>
          <w:sz w:val="24"/>
          <w:szCs w:val="24"/>
        </w:rPr>
      </w:pPr>
      <w:r w:rsidRPr="00D81B56">
        <w:rPr>
          <w:rFonts w:ascii="Times New Roman" w:hAnsi="Times New Roman"/>
          <w:b/>
          <w:sz w:val="24"/>
          <w:szCs w:val="24"/>
        </w:rPr>
        <w:t>Doc. Gintaras Valiuškevičius</w:t>
      </w:r>
      <w:r w:rsidR="00E03184">
        <w:rPr>
          <w:rFonts w:ascii="Times New Roman" w:hAnsi="Times New Roman"/>
          <w:b/>
          <w:sz w:val="24"/>
          <w:szCs w:val="24"/>
        </w:rPr>
        <w:t xml:space="preserve"> (H)</w:t>
      </w:r>
    </w:p>
    <w:p w:rsidR="00871BB4" w:rsidRPr="00D81B56" w:rsidRDefault="00871BB4" w:rsidP="00D81B56">
      <w:pPr>
        <w:spacing w:after="0" w:line="240" w:lineRule="auto"/>
        <w:ind w:firstLine="567"/>
        <w:jc w:val="both"/>
        <w:rPr>
          <w:rFonts w:ascii="Times New Roman" w:hAnsi="Times New Roman"/>
          <w:b/>
          <w:sz w:val="24"/>
          <w:szCs w:val="24"/>
        </w:rPr>
      </w:pPr>
      <w:r w:rsidRPr="00D81B56">
        <w:rPr>
          <w:rFonts w:ascii="Times New Roman" w:hAnsi="Times New Roman"/>
          <w:b/>
          <w:sz w:val="24"/>
          <w:szCs w:val="24"/>
        </w:rPr>
        <w:t>Nuolatinio hidrologinio monitoringo objektų rodikliai</w:t>
      </w:r>
    </w:p>
    <w:p w:rsidR="00871BB4" w:rsidRDefault="00871BB4" w:rsidP="00D81B56">
      <w:pPr>
        <w:spacing w:after="0" w:line="240" w:lineRule="auto"/>
        <w:ind w:firstLine="567"/>
        <w:jc w:val="both"/>
        <w:rPr>
          <w:rFonts w:ascii="Times New Roman" w:hAnsi="Times New Roman"/>
          <w:sz w:val="24"/>
          <w:szCs w:val="24"/>
        </w:rPr>
      </w:pPr>
      <w:r w:rsidRPr="00D81B56">
        <w:rPr>
          <w:rFonts w:ascii="Times New Roman" w:hAnsi="Times New Roman"/>
          <w:sz w:val="24"/>
          <w:szCs w:val="24"/>
        </w:rPr>
        <w:t>Darbo tikslas – išanalizuoti Lietuvos upių ir ežerų, prie kurių veikia vandens matavimo stotys, morfometriją ir kraštovaizdį apibūdinančius rodiklius bei šių objektų pasiskirstymą įvairiuose regionuose. Tyrimas leistų objektyviai palyginti stebimų ir nestebimų hidrologinių objektų parametrus, įvertinti monitoringo tinklo pokyčius ir pasiūlyti tolimesnės jo plėtros gaires.</w:t>
      </w:r>
    </w:p>
    <w:p w:rsidR="00D81B56" w:rsidRPr="00D81B56" w:rsidRDefault="00D81B56" w:rsidP="00D81B56">
      <w:pPr>
        <w:spacing w:after="0" w:line="240" w:lineRule="auto"/>
        <w:ind w:firstLine="567"/>
        <w:jc w:val="both"/>
        <w:rPr>
          <w:rFonts w:ascii="Times New Roman" w:hAnsi="Times New Roman"/>
          <w:sz w:val="24"/>
          <w:szCs w:val="24"/>
        </w:rPr>
      </w:pPr>
    </w:p>
    <w:p w:rsidR="00E66990" w:rsidRPr="00D81B56" w:rsidRDefault="00E66990" w:rsidP="00D81B56">
      <w:pPr>
        <w:pStyle w:val="ListParagraph"/>
        <w:numPr>
          <w:ilvl w:val="0"/>
          <w:numId w:val="1"/>
        </w:numPr>
        <w:spacing w:after="0" w:line="240" w:lineRule="auto"/>
        <w:ind w:left="0" w:firstLine="567"/>
        <w:jc w:val="both"/>
        <w:rPr>
          <w:rFonts w:ascii="Times New Roman" w:eastAsia="Times New Roman" w:hAnsi="Times New Roman"/>
          <w:b/>
          <w:snapToGrid w:val="0"/>
          <w:sz w:val="24"/>
          <w:szCs w:val="24"/>
        </w:rPr>
      </w:pPr>
      <w:r w:rsidRPr="00D81B56">
        <w:rPr>
          <w:rFonts w:ascii="Times New Roman" w:eastAsia="Times New Roman" w:hAnsi="Times New Roman"/>
          <w:b/>
          <w:snapToGrid w:val="0"/>
          <w:sz w:val="24"/>
          <w:szCs w:val="24"/>
        </w:rPr>
        <w:t>Doc. Edvinas Stonevičius</w:t>
      </w:r>
      <w:r w:rsidR="00E03184">
        <w:rPr>
          <w:rFonts w:ascii="Times New Roman" w:eastAsia="Times New Roman" w:hAnsi="Times New Roman"/>
          <w:b/>
          <w:snapToGrid w:val="0"/>
          <w:sz w:val="24"/>
          <w:szCs w:val="24"/>
        </w:rPr>
        <w:t xml:space="preserve"> (H)</w:t>
      </w:r>
    </w:p>
    <w:p w:rsidR="00D81B56" w:rsidRPr="00D81B56" w:rsidRDefault="00D81B56" w:rsidP="00D81B56">
      <w:pPr>
        <w:spacing w:after="0" w:line="240" w:lineRule="auto"/>
        <w:ind w:firstLine="567"/>
        <w:jc w:val="both"/>
        <w:rPr>
          <w:rFonts w:ascii="Times New Roman" w:eastAsia="Times New Roman" w:hAnsi="Times New Roman"/>
          <w:color w:val="000000"/>
          <w:sz w:val="24"/>
          <w:szCs w:val="24"/>
          <w:lang w:eastAsia="lt-LT"/>
        </w:rPr>
      </w:pPr>
      <w:r w:rsidRPr="00D81B56">
        <w:rPr>
          <w:rFonts w:ascii="Times New Roman" w:eastAsia="Times New Roman" w:hAnsi="Times New Roman"/>
          <w:b/>
          <w:color w:val="000000"/>
          <w:sz w:val="24"/>
          <w:szCs w:val="24"/>
          <w:lang w:eastAsia="lt-LT"/>
        </w:rPr>
        <w:t>Europos Sąjungos vandens telkinių būklės vertinimo sistemos tyrimas</w:t>
      </w:r>
    </w:p>
    <w:p w:rsidR="00D81B56" w:rsidRPr="00D81B56" w:rsidRDefault="00D81B56" w:rsidP="00D81B56">
      <w:pPr>
        <w:spacing w:after="0" w:line="240" w:lineRule="auto"/>
        <w:ind w:firstLine="567"/>
        <w:jc w:val="both"/>
        <w:rPr>
          <w:rFonts w:ascii="Times New Roman" w:eastAsia="Times New Roman" w:hAnsi="Times New Roman"/>
          <w:color w:val="000000"/>
          <w:sz w:val="24"/>
          <w:szCs w:val="24"/>
          <w:lang w:eastAsia="lt-LT"/>
        </w:rPr>
      </w:pPr>
      <w:r w:rsidRPr="00D81B56">
        <w:rPr>
          <w:rFonts w:ascii="Times New Roman" w:eastAsia="Times New Roman" w:hAnsi="Times New Roman"/>
          <w:color w:val="000000"/>
          <w:sz w:val="24"/>
          <w:szCs w:val="24"/>
          <w:lang w:eastAsia="lt-LT"/>
        </w:rPr>
        <w:t xml:space="preserve">Įgyvendinant EU bendrąja vandens politikos direktyvą šalys turi parengti upių baseinų rajonų (UBR) valdymo planus. Vienas iš svarbiausių UBR valdymo planų komponentų yra cheminės ir ekologinės vandens telkinių būklės įvertinimas. Bendroji vandens politikos direktyva leidžia šalims naudoti pagal direktyvos rekomendacijas parengtą savo metodiką vertinant vandens telkinių būklę. Dauguma Europos Sąjungos upių baseinų yra tarptautiniai, todėl norint įvertinti viso upės baseino vandens telkinių būklę yra problemiška, nes skirtingoms šalims priklausančiose baseino teritorijose naudojama skirtinga vertinimo metodika. Darbo tikslas </w:t>
      </w:r>
      <w:r w:rsidR="00DB3073">
        <w:rPr>
          <w:rFonts w:ascii="Times New Roman" w:eastAsia="Times New Roman" w:hAnsi="Times New Roman"/>
          <w:color w:val="000000"/>
          <w:sz w:val="24"/>
          <w:szCs w:val="24"/>
          <w:lang w:eastAsia="lt-LT"/>
        </w:rPr>
        <w:t>–</w:t>
      </w:r>
      <w:r w:rsidRPr="00D81B56">
        <w:rPr>
          <w:rFonts w:ascii="Times New Roman" w:eastAsia="Times New Roman" w:hAnsi="Times New Roman"/>
          <w:color w:val="000000"/>
          <w:sz w:val="24"/>
          <w:szCs w:val="24"/>
          <w:lang w:eastAsia="lt-LT"/>
        </w:rPr>
        <w:t xml:space="preserve"> identifikuoti Europos baseinus, kuriuose vertinimo metodikos yra labiausiai nesuderintos ir pasiūlyti galimus jų suderinimo variantus.</w:t>
      </w:r>
    </w:p>
    <w:p w:rsidR="00D81B56" w:rsidRPr="00D81B56" w:rsidRDefault="00D81B56" w:rsidP="00D81B56">
      <w:pPr>
        <w:spacing w:after="0" w:line="240" w:lineRule="auto"/>
        <w:ind w:firstLine="567"/>
        <w:jc w:val="both"/>
        <w:rPr>
          <w:rFonts w:ascii="Times New Roman" w:eastAsia="Times New Roman" w:hAnsi="Times New Roman"/>
          <w:color w:val="000000"/>
          <w:sz w:val="24"/>
          <w:szCs w:val="24"/>
          <w:lang w:eastAsia="lt-LT"/>
        </w:rPr>
      </w:pPr>
      <w:r w:rsidRPr="00D81B56">
        <w:rPr>
          <w:rFonts w:ascii="Times New Roman" w:eastAsia="Times New Roman" w:hAnsi="Times New Roman"/>
          <w:color w:val="000000"/>
          <w:sz w:val="24"/>
          <w:szCs w:val="24"/>
          <w:lang w:eastAsia="lt-LT"/>
        </w:rPr>
        <w:t>Pirminiame darbo etape studentas turėtų susipažinti su visų ES šalių teikiamų UBR valdymo planų rengimo metodika, įvertinti kokiose šalyse kokie rodikliai naudojami vertinant vandens telkinių cheminę ir ekologinę būklę. Sekančiame etape būtų analizuojamos ir lyginamos rodiklių ribinės vertės skirtingose šalyse, vertinamas naudojamų rodiklių ir jų ribinių verčių geografinis pasiskirstymas. Vėliau remiantis UBR ir šalių narių žemėlapiais bus identifikuojami baseinai, kuriose vertinimo metodikos labiausiai skiriasi. Galutiniame darbo etape remiantis analizės rezultatais ir atsižvelgiant į baseinų gamtines sąlygas būtų pasiūlyta kiekvienam UBR vieninga būklės vertinimo metodika.</w:t>
      </w:r>
    </w:p>
    <w:p w:rsidR="00434D12" w:rsidRPr="00D81B56" w:rsidRDefault="00434D12" w:rsidP="00D81B56">
      <w:pPr>
        <w:spacing w:after="0" w:line="240" w:lineRule="auto"/>
        <w:ind w:firstLine="567"/>
        <w:jc w:val="both"/>
        <w:rPr>
          <w:rFonts w:ascii="Times New Roman" w:hAnsi="Times New Roman"/>
          <w:sz w:val="24"/>
          <w:szCs w:val="24"/>
        </w:rPr>
      </w:pPr>
    </w:p>
    <w:p w:rsidR="00C56547" w:rsidRPr="00D81B56" w:rsidRDefault="00C56547" w:rsidP="00D81B56">
      <w:pPr>
        <w:pStyle w:val="ListParagraph"/>
        <w:numPr>
          <w:ilvl w:val="0"/>
          <w:numId w:val="1"/>
        </w:numPr>
        <w:spacing w:after="0" w:line="240" w:lineRule="auto"/>
        <w:ind w:left="0" w:firstLine="567"/>
        <w:jc w:val="both"/>
        <w:rPr>
          <w:rFonts w:ascii="Times New Roman" w:hAnsi="Times New Roman"/>
          <w:b/>
          <w:sz w:val="24"/>
          <w:szCs w:val="24"/>
        </w:rPr>
      </w:pPr>
      <w:r w:rsidRPr="00D81B56">
        <w:rPr>
          <w:rFonts w:ascii="Times New Roman" w:hAnsi="Times New Roman"/>
          <w:b/>
          <w:sz w:val="24"/>
          <w:szCs w:val="24"/>
        </w:rPr>
        <w:t>Prof. Egidijus Rimkus</w:t>
      </w:r>
      <w:r w:rsidR="00E03184">
        <w:rPr>
          <w:rFonts w:ascii="Times New Roman" w:hAnsi="Times New Roman"/>
          <w:b/>
          <w:sz w:val="24"/>
          <w:szCs w:val="24"/>
        </w:rPr>
        <w:t xml:space="preserve"> (M)</w:t>
      </w:r>
    </w:p>
    <w:p w:rsidR="00357ACD" w:rsidRPr="00D81B56" w:rsidRDefault="00357ACD" w:rsidP="00D81B56">
      <w:pPr>
        <w:spacing w:after="0" w:line="240" w:lineRule="auto"/>
        <w:ind w:firstLine="567"/>
        <w:jc w:val="both"/>
        <w:rPr>
          <w:rFonts w:ascii="Times New Roman" w:eastAsia="Times New Roman" w:hAnsi="Times New Roman"/>
          <w:b/>
          <w:bCs/>
          <w:sz w:val="24"/>
          <w:szCs w:val="24"/>
        </w:rPr>
      </w:pPr>
      <w:r w:rsidRPr="00D81B56">
        <w:rPr>
          <w:rFonts w:ascii="Times New Roman" w:eastAsia="Times New Roman" w:hAnsi="Times New Roman"/>
          <w:b/>
          <w:bCs/>
          <w:sz w:val="24"/>
          <w:szCs w:val="24"/>
        </w:rPr>
        <w:t xml:space="preserve">Augalų vegetacijos būklės sąsajos su meteorologinėmis sąlygomis Šiaurės Europoje </w:t>
      </w:r>
    </w:p>
    <w:p w:rsidR="00357ACD" w:rsidRPr="00D81B56" w:rsidRDefault="00357ACD" w:rsidP="00D81B56">
      <w:pPr>
        <w:spacing w:after="0" w:line="240" w:lineRule="auto"/>
        <w:ind w:firstLine="567"/>
        <w:jc w:val="both"/>
        <w:rPr>
          <w:rFonts w:ascii="Times New Roman" w:eastAsia="Times New Roman" w:hAnsi="Times New Roman"/>
          <w:sz w:val="24"/>
          <w:szCs w:val="24"/>
        </w:rPr>
      </w:pPr>
    </w:p>
    <w:p w:rsidR="00357ACD" w:rsidRPr="00D81B56" w:rsidRDefault="00357ACD" w:rsidP="00D81B56">
      <w:pPr>
        <w:spacing w:after="0" w:line="240" w:lineRule="auto"/>
        <w:ind w:firstLine="567"/>
        <w:jc w:val="both"/>
        <w:rPr>
          <w:rFonts w:ascii="Times New Roman" w:eastAsia="Times New Roman" w:hAnsi="Times New Roman"/>
          <w:sz w:val="24"/>
          <w:szCs w:val="24"/>
        </w:rPr>
      </w:pPr>
      <w:r w:rsidRPr="00D81B56">
        <w:rPr>
          <w:rFonts w:ascii="Times New Roman" w:eastAsia="Times New Roman" w:hAnsi="Times New Roman"/>
          <w:sz w:val="24"/>
          <w:szCs w:val="24"/>
        </w:rPr>
        <w:t>Palyd</w:t>
      </w:r>
      <w:bookmarkStart w:id="0" w:name="_GoBack"/>
      <w:bookmarkEnd w:id="0"/>
      <w:r w:rsidRPr="00D81B56">
        <w:rPr>
          <w:rFonts w:ascii="Times New Roman" w:eastAsia="Times New Roman" w:hAnsi="Times New Roman"/>
          <w:sz w:val="24"/>
          <w:szCs w:val="24"/>
        </w:rPr>
        <w:t xml:space="preserve">ovinė informacija leidžia įvertinti teritorijos augmenijos būklę, kuri savo ruožtu priklauso nuo vegetacijos periodo orų sąlygų. Augmenijos būklės nustatymas grindžiamas tuo, jog augaluose esantis chlorofilas sugeria matomojo spektro dalies spinduliuotę,  o bangos artimojo infraraudonojo spektro dalyje yra atspindimos. Sveiki augalai sugeria daugiau matomojo spektro bei daugiau atspindi artimojo infraraudonojo spektro spinduliuotės. </w:t>
      </w:r>
    </w:p>
    <w:p w:rsidR="00357ACD" w:rsidRPr="00D81B56" w:rsidRDefault="00357ACD" w:rsidP="00D81B56">
      <w:pPr>
        <w:spacing w:after="0" w:line="240" w:lineRule="auto"/>
        <w:ind w:firstLine="567"/>
        <w:jc w:val="both"/>
        <w:rPr>
          <w:rFonts w:ascii="Times New Roman" w:eastAsia="Times New Roman" w:hAnsi="Times New Roman"/>
          <w:sz w:val="24"/>
          <w:szCs w:val="24"/>
        </w:rPr>
      </w:pPr>
      <w:r w:rsidRPr="00D81B56">
        <w:rPr>
          <w:rFonts w:ascii="Times New Roman" w:eastAsia="Times New Roman" w:hAnsi="Times New Roman"/>
          <w:sz w:val="24"/>
          <w:szCs w:val="24"/>
        </w:rPr>
        <w:lastRenderedPageBreak/>
        <w:t xml:space="preserve">Šiuo metu tokią informaciją apie spinduliuotės sugėrimą bei atspindėjimą šiuose bangų diapazonuose teikia du NASA palydovai </w:t>
      </w:r>
      <w:r w:rsidRPr="00D81B56">
        <w:rPr>
          <w:rFonts w:ascii="Times New Roman" w:eastAsia="Times New Roman" w:hAnsi="Times New Roman"/>
          <w:i/>
          <w:iCs/>
          <w:sz w:val="24"/>
          <w:szCs w:val="24"/>
        </w:rPr>
        <w:t>Terra</w:t>
      </w:r>
      <w:r w:rsidRPr="00D81B56">
        <w:rPr>
          <w:rFonts w:ascii="Times New Roman" w:eastAsia="Times New Roman" w:hAnsi="Times New Roman"/>
          <w:sz w:val="24"/>
          <w:szCs w:val="24"/>
        </w:rPr>
        <w:t xml:space="preserve"> ir </w:t>
      </w:r>
      <w:r w:rsidRPr="00D81B56">
        <w:rPr>
          <w:rFonts w:ascii="Times New Roman" w:eastAsia="Times New Roman" w:hAnsi="Times New Roman"/>
          <w:i/>
          <w:iCs/>
          <w:sz w:val="24"/>
          <w:szCs w:val="24"/>
        </w:rPr>
        <w:t>Aqua</w:t>
      </w:r>
      <w:r w:rsidRPr="00D81B56">
        <w:rPr>
          <w:rFonts w:ascii="Times New Roman" w:eastAsia="Times New Roman" w:hAnsi="Times New Roman"/>
          <w:sz w:val="24"/>
          <w:szCs w:val="24"/>
        </w:rPr>
        <w:t xml:space="preserve"> remiantis matavimų MODIS radiometru rezultatais. NASA duomenų bazėje tiekiami matavimų duomenys. Dažniausiai iš pradinių duomenų yra skaičiuojami augmenijos būklę apibūdinantys indeksai: NDVI, EVI, VCI, SVI ir kt. </w:t>
      </w:r>
    </w:p>
    <w:p w:rsidR="00357ACD" w:rsidRPr="00D81B56" w:rsidRDefault="00357ACD" w:rsidP="00D81B56">
      <w:pPr>
        <w:spacing w:after="0" w:line="240" w:lineRule="auto"/>
        <w:ind w:firstLine="567"/>
        <w:jc w:val="both"/>
        <w:rPr>
          <w:rFonts w:ascii="Times New Roman" w:eastAsia="Times New Roman" w:hAnsi="Times New Roman"/>
          <w:sz w:val="24"/>
          <w:szCs w:val="24"/>
        </w:rPr>
      </w:pPr>
      <w:r w:rsidRPr="00D81B56">
        <w:rPr>
          <w:rFonts w:ascii="Times New Roman" w:eastAsia="Times New Roman" w:hAnsi="Times New Roman"/>
          <w:sz w:val="24"/>
          <w:szCs w:val="24"/>
        </w:rPr>
        <w:t>Šiame tyrime būtų analizuojama Šiaurės Europos (šiauriau 50 š. pl.) augmenijos būklė 1980-2014 metais: sezoninė dinamika bei anomalijos. Augmenijos būklės rodikliai ir ypač anomalijos būtų siejamos su meteorologinėmis sąlygomis (oro temperatūra, kritulių kiekis, oro drėgnis ir kt.) analizuojamoje teritorijoje. Meteorologinė informacija būtų gaunama iš orų sąlygų reanalizių  duomenų archyvų.</w:t>
      </w:r>
    </w:p>
    <w:p w:rsidR="00357ACD" w:rsidRPr="00D81B56" w:rsidRDefault="00357ACD" w:rsidP="00D81B56">
      <w:pPr>
        <w:spacing w:after="0" w:line="240" w:lineRule="auto"/>
        <w:ind w:firstLine="567"/>
        <w:jc w:val="both"/>
        <w:rPr>
          <w:rFonts w:ascii="Times New Roman" w:eastAsia="Times New Roman" w:hAnsi="Times New Roman"/>
          <w:sz w:val="24"/>
          <w:szCs w:val="24"/>
        </w:rPr>
      </w:pPr>
    </w:p>
    <w:p w:rsidR="00165D08" w:rsidRPr="00D81B56" w:rsidRDefault="00165D08" w:rsidP="00D81B56">
      <w:pPr>
        <w:pStyle w:val="ListParagraph"/>
        <w:numPr>
          <w:ilvl w:val="0"/>
          <w:numId w:val="1"/>
        </w:numPr>
        <w:spacing w:after="0" w:line="240" w:lineRule="auto"/>
        <w:ind w:left="0" w:firstLine="567"/>
        <w:jc w:val="both"/>
        <w:rPr>
          <w:rFonts w:ascii="Times New Roman" w:hAnsi="Times New Roman"/>
          <w:b/>
          <w:sz w:val="24"/>
          <w:szCs w:val="24"/>
        </w:rPr>
      </w:pPr>
      <w:r w:rsidRPr="00D81B56">
        <w:rPr>
          <w:rFonts w:ascii="Times New Roman" w:hAnsi="Times New Roman"/>
          <w:b/>
          <w:sz w:val="24"/>
          <w:szCs w:val="24"/>
        </w:rPr>
        <w:t>Prof. Arūnas Bukantis</w:t>
      </w:r>
      <w:r w:rsidR="00E03184">
        <w:rPr>
          <w:rFonts w:ascii="Times New Roman" w:hAnsi="Times New Roman"/>
          <w:b/>
          <w:sz w:val="24"/>
          <w:szCs w:val="24"/>
        </w:rPr>
        <w:t xml:space="preserve"> (M)</w:t>
      </w:r>
    </w:p>
    <w:p w:rsidR="00165D08" w:rsidRPr="00D81B56" w:rsidRDefault="00165D08" w:rsidP="00D81B56">
      <w:pPr>
        <w:spacing w:after="0" w:line="240" w:lineRule="auto"/>
        <w:ind w:firstLine="567"/>
        <w:jc w:val="both"/>
        <w:rPr>
          <w:rFonts w:ascii="Times New Roman" w:hAnsi="Times New Roman"/>
          <w:sz w:val="24"/>
          <w:szCs w:val="24"/>
        </w:rPr>
      </w:pPr>
      <w:r w:rsidRPr="00D81B56">
        <w:rPr>
          <w:rFonts w:ascii="Times New Roman" w:hAnsi="Times New Roman"/>
          <w:b/>
          <w:sz w:val="24"/>
          <w:szCs w:val="24"/>
        </w:rPr>
        <w:t>Ilgalaikių klimatinių prognozių pasitvirtinimo analizė</w:t>
      </w:r>
    </w:p>
    <w:p w:rsidR="00165D08" w:rsidRDefault="00165D08" w:rsidP="00D81B56">
      <w:pPr>
        <w:spacing w:after="0" w:line="240" w:lineRule="auto"/>
        <w:ind w:firstLine="567"/>
        <w:jc w:val="both"/>
        <w:rPr>
          <w:rStyle w:val="Strong"/>
          <w:rFonts w:ascii="Times New Roman" w:hAnsi="Times New Roman"/>
          <w:b w:val="0"/>
          <w:color w:val="000000"/>
          <w:sz w:val="24"/>
          <w:szCs w:val="24"/>
        </w:rPr>
      </w:pPr>
      <w:r w:rsidRPr="00D81B56">
        <w:rPr>
          <w:rFonts w:ascii="Times New Roman" w:hAnsi="Times New Roman"/>
          <w:sz w:val="24"/>
          <w:szCs w:val="24"/>
        </w:rPr>
        <w:t>Darbe numatoma analizuoti NOAA Klimato prognozių centro</w:t>
      </w:r>
      <w:r w:rsidRPr="00D81B56">
        <w:rPr>
          <w:rFonts w:ascii="Times New Roman" w:hAnsi="Times New Roman"/>
          <w:b/>
          <w:sz w:val="24"/>
          <w:szCs w:val="24"/>
        </w:rPr>
        <w:t xml:space="preserve"> (</w:t>
      </w:r>
      <w:r w:rsidRPr="00DB3073">
        <w:rPr>
          <w:rStyle w:val="Strong"/>
          <w:rFonts w:ascii="Times New Roman" w:hAnsi="Times New Roman"/>
          <w:b w:val="0"/>
          <w:i/>
          <w:color w:val="000000"/>
          <w:sz w:val="24"/>
          <w:szCs w:val="24"/>
        </w:rPr>
        <w:t>The Climate Prediction Center, CPC</w:t>
      </w:r>
      <w:r w:rsidRPr="00D81B56">
        <w:rPr>
          <w:rStyle w:val="Strong"/>
          <w:rFonts w:ascii="Times New Roman" w:hAnsi="Times New Roman"/>
          <w:b w:val="0"/>
          <w:color w:val="000000"/>
          <w:sz w:val="24"/>
          <w:szCs w:val="24"/>
        </w:rPr>
        <w:t xml:space="preserve">) sudaromų ilgalaikių klimatinių prognozių pasitvirtinimą Lietuvos teritorijoje. Daugiausia bus tiriami </w:t>
      </w:r>
      <w:r w:rsidRPr="00D81B56">
        <w:rPr>
          <w:rFonts w:ascii="Times New Roman" w:hAnsi="Times New Roman"/>
          <w:sz w:val="24"/>
          <w:szCs w:val="24"/>
        </w:rPr>
        <w:t>CFSv2 modelio</w:t>
      </w:r>
      <w:r w:rsidRPr="00D81B56">
        <w:rPr>
          <w:rFonts w:ascii="Times New Roman" w:hAnsi="Times New Roman"/>
          <w:color w:val="990000"/>
          <w:sz w:val="24"/>
          <w:szCs w:val="24"/>
        </w:rPr>
        <w:t xml:space="preserve"> (</w:t>
      </w:r>
      <w:r w:rsidRPr="00DB3073">
        <w:rPr>
          <w:rFonts w:ascii="Times New Roman" w:hAnsi="Times New Roman"/>
          <w:i/>
          <w:sz w:val="24"/>
          <w:szCs w:val="24"/>
        </w:rPr>
        <w:t>NCEP coupled forecast system</w:t>
      </w:r>
      <w:r w:rsidRPr="00DB3073">
        <w:rPr>
          <w:rFonts w:ascii="Times New Roman" w:hAnsi="Times New Roman"/>
          <w:b/>
          <w:i/>
          <w:sz w:val="24"/>
          <w:szCs w:val="24"/>
        </w:rPr>
        <w:t xml:space="preserve"> </w:t>
      </w:r>
      <w:r w:rsidRPr="00DB3073">
        <w:rPr>
          <w:rFonts w:ascii="Times New Roman" w:hAnsi="Times New Roman"/>
          <w:i/>
          <w:sz w:val="24"/>
          <w:szCs w:val="24"/>
        </w:rPr>
        <w:t>model version 2</w:t>
      </w:r>
      <w:r w:rsidRPr="00D81B56">
        <w:rPr>
          <w:rFonts w:ascii="Times New Roman" w:hAnsi="Times New Roman"/>
          <w:sz w:val="24"/>
          <w:szCs w:val="24"/>
        </w:rPr>
        <w:t>) prognostiniai produktai:</w:t>
      </w:r>
      <w:r w:rsidRPr="00D81B56">
        <w:rPr>
          <w:rStyle w:val="Strong"/>
          <w:rFonts w:ascii="Times New Roman" w:hAnsi="Times New Roman"/>
          <w:b w:val="0"/>
          <w:color w:val="000000"/>
          <w:sz w:val="24"/>
          <w:szCs w:val="24"/>
        </w:rPr>
        <w:t xml:space="preserve"> sezoninės bei mėnesių oro temperatūros ir kritulių kiekio ilgalaikės įvairaus ankstyvumo klimatinės prognozės. </w:t>
      </w:r>
    </w:p>
    <w:p w:rsidR="00DB3073" w:rsidRDefault="00DB3073" w:rsidP="00D81B56">
      <w:pPr>
        <w:spacing w:after="0" w:line="240" w:lineRule="auto"/>
        <w:ind w:firstLine="567"/>
        <w:jc w:val="both"/>
        <w:rPr>
          <w:rStyle w:val="Strong"/>
          <w:rFonts w:ascii="Times New Roman" w:hAnsi="Times New Roman"/>
          <w:b w:val="0"/>
          <w:color w:val="000000"/>
          <w:sz w:val="24"/>
          <w:szCs w:val="24"/>
        </w:rPr>
      </w:pPr>
      <w:r>
        <w:rPr>
          <w:rStyle w:val="Strong"/>
          <w:rFonts w:ascii="Times New Roman" w:hAnsi="Times New Roman"/>
          <w:b w:val="0"/>
          <w:color w:val="000000"/>
          <w:sz w:val="24"/>
          <w:szCs w:val="24"/>
        </w:rPr>
        <w:t xml:space="preserve">Šaltiniai: </w:t>
      </w:r>
    </w:p>
    <w:p w:rsidR="00DB3073" w:rsidRDefault="00B0278F" w:rsidP="00D81B56">
      <w:pPr>
        <w:spacing w:after="0" w:line="240" w:lineRule="auto"/>
        <w:ind w:firstLine="567"/>
        <w:jc w:val="both"/>
        <w:rPr>
          <w:rStyle w:val="Strong"/>
          <w:rFonts w:ascii="Times New Roman" w:hAnsi="Times New Roman"/>
          <w:b w:val="0"/>
          <w:color w:val="000000"/>
          <w:sz w:val="24"/>
          <w:szCs w:val="24"/>
        </w:rPr>
      </w:pPr>
      <w:hyperlink r:id="rId6" w:history="1">
        <w:r w:rsidR="00DB3073" w:rsidRPr="001C3B14">
          <w:rPr>
            <w:rStyle w:val="Hyperlink"/>
            <w:rFonts w:ascii="Times New Roman" w:hAnsi="Times New Roman"/>
            <w:sz w:val="24"/>
            <w:szCs w:val="24"/>
          </w:rPr>
          <w:t>http://www.cpc.ncep.noaa.gov/products/CFSv2/CFSv2seasonal.shtml</w:t>
        </w:r>
      </w:hyperlink>
    </w:p>
    <w:p w:rsidR="00DB3073" w:rsidRDefault="00B0278F" w:rsidP="00D81B56">
      <w:pPr>
        <w:spacing w:after="0" w:line="240" w:lineRule="auto"/>
        <w:ind w:firstLine="567"/>
        <w:jc w:val="both"/>
        <w:rPr>
          <w:rStyle w:val="Strong"/>
          <w:rFonts w:ascii="Times New Roman" w:hAnsi="Times New Roman"/>
          <w:b w:val="0"/>
          <w:color w:val="000000"/>
          <w:sz w:val="24"/>
          <w:szCs w:val="24"/>
        </w:rPr>
      </w:pPr>
      <w:hyperlink r:id="rId7" w:history="1">
        <w:r w:rsidR="00DB3073" w:rsidRPr="001C3B14">
          <w:rPr>
            <w:rStyle w:val="Hyperlink"/>
            <w:rFonts w:ascii="Times New Roman" w:hAnsi="Times New Roman"/>
            <w:sz w:val="24"/>
            <w:szCs w:val="24"/>
          </w:rPr>
          <w:t>http://cfs.ncep.noaa.gov/</w:t>
        </w:r>
      </w:hyperlink>
    </w:p>
    <w:p w:rsidR="00165D08" w:rsidRPr="00D81B56" w:rsidRDefault="00165D08" w:rsidP="00D81B56">
      <w:pPr>
        <w:spacing w:after="0" w:line="240" w:lineRule="auto"/>
        <w:ind w:firstLine="567"/>
        <w:jc w:val="both"/>
        <w:rPr>
          <w:rFonts w:ascii="Times New Roman" w:hAnsi="Times New Roman"/>
          <w:sz w:val="24"/>
          <w:szCs w:val="24"/>
        </w:rPr>
      </w:pPr>
    </w:p>
    <w:p w:rsidR="0003644D" w:rsidRPr="00D81B56" w:rsidRDefault="004E592D" w:rsidP="00D81B56">
      <w:pPr>
        <w:pStyle w:val="ListParagraph"/>
        <w:numPr>
          <w:ilvl w:val="0"/>
          <w:numId w:val="1"/>
        </w:numPr>
        <w:spacing w:after="0" w:line="240" w:lineRule="auto"/>
        <w:ind w:left="0" w:firstLine="567"/>
        <w:jc w:val="both"/>
        <w:rPr>
          <w:rFonts w:ascii="Times New Roman" w:eastAsia="Times New Roman" w:hAnsi="Times New Roman"/>
          <w:b/>
          <w:sz w:val="24"/>
          <w:szCs w:val="24"/>
        </w:rPr>
      </w:pPr>
      <w:r w:rsidRPr="00D81B56">
        <w:rPr>
          <w:rFonts w:ascii="Times New Roman" w:eastAsia="Times New Roman" w:hAnsi="Times New Roman"/>
          <w:b/>
          <w:sz w:val="24"/>
          <w:szCs w:val="24"/>
        </w:rPr>
        <w:t>Lekt. Judita Liukaitytė</w:t>
      </w:r>
      <w:r w:rsidR="00E03184">
        <w:rPr>
          <w:rFonts w:ascii="Times New Roman" w:eastAsia="Times New Roman" w:hAnsi="Times New Roman"/>
          <w:b/>
          <w:sz w:val="24"/>
          <w:szCs w:val="24"/>
        </w:rPr>
        <w:t xml:space="preserve"> (M)</w:t>
      </w:r>
    </w:p>
    <w:p w:rsidR="004E592D" w:rsidRPr="00D81B56" w:rsidRDefault="004E592D" w:rsidP="00D81B56">
      <w:pPr>
        <w:spacing w:after="0" w:line="240" w:lineRule="auto"/>
        <w:ind w:firstLine="567"/>
        <w:jc w:val="both"/>
        <w:rPr>
          <w:rFonts w:ascii="Times New Roman" w:hAnsi="Times New Roman"/>
          <w:b/>
          <w:sz w:val="24"/>
          <w:szCs w:val="24"/>
        </w:rPr>
      </w:pPr>
      <w:r w:rsidRPr="00D81B56">
        <w:rPr>
          <w:rFonts w:ascii="Times New Roman" w:hAnsi="Times New Roman"/>
          <w:b/>
          <w:sz w:val="24"/>
          <w:szCs w:val="24"/>
        </w:rPr>
        <w:t>Erdvinė sinoptinė klimato klasifikacija</w:t>
      </w:r>
    </w:p>
    <w:p w:rsidR="00DB3073" w:rsidRDefault="004E592D" w:rsidP="00D81B56">
      <w:pPr>
        <w:spacing w:after="0" w:line="240" w:lineRule="auto"/>
        <w:ind w:firstLine="567"/>
        <w:jc w:val="both"/>
        <w:rPr>
          <w:rFonts w:ascii="Times New Roman" w:hAnsi="Times New Roman"/>
          <w:sz w:val="24"/>
          <w:szCs w:val="24"/>
        </w:rPr>
      </w:pPr>
      <w:r w:rsidRPr="00D81B56">
        <w:rPr>
          <w:rFonts w:ascii="Times New Roman" w:hAnsi="Times New Roman"/>
          <w:sz w:val="24"/>
          <w:szCs w:val="24"/>
        </w:rPr>
        <w:t>Naudojant erdvinį sino</w:t>
      </w:r>
      <w:r w:rsidR="00DB3073">
        <w:rPr>
          <w:rFonts w:ascii="Times New Roman" w:hAnsi="Times New Roman"/>
          <w:sz w:val="24"/>
          <w:szCs w:val="24"/>
        </w:rPr>
        <w:t>p</w:t>
      </w:r>
      <w:r w:rsidRPr="00D81B56">
        <w:rPr>
          <w:rFonts w:ascii="Times New Roman" w:hAnsi="Times New Roman"/>
          <w:sz w:val="24"/>
          <w:szCs w:val="24"/>
        </w:rPr>
        <w:t>tinį klimato klasifikacijos metodą (</w:t>
      </w:r>
      <w:r w:rsidRPr="00DB3073">
        <w:rPr>
          <w:rFonts w:ascii="Times New Roman" w:hAnsi="Times New Roman"/>
          <w:i/>
          <w:sz w:val="24"/>
          <w:szCs w:val="24"/>
        </w:rPr>
        <w:t>SSC-Spatial Synoptic Classification</w:t>
      </w:r>
      <w:r w:rsidRPr="00D81B56">
        <w:rPr>
          <w:rFonts w:ascii="Times New Roman" w:hAnsi="Times New Roman"/>
          <w:sz w:val="24"/>
          <w:szCs w:val="24"/>
        </w:rPr>
        <w:t xml:space="preserve">) nustatyti kokios orų masės pasitaiko Lietuvoje, pagal kokius bruožus jos išskiriamos bei jų pasikartojimas. </w:t>
      </w:r>
    </w:p>
    <w:p w:rsidR="004E592D" w:rsidRDefault="004E592D" w:rsidP="00D81B56">
      <w:pPr>
        <w:spacing w:after="0" w:line="240" w:lineRule="auto"/>
        <w:ind w:firstLine="567"/>
        <w:jc w:val="both"/>
        <w:rPr>
          <w:rFonts w:ascii="Times New Roman" w:hAnsi="Times New Roman"/>
          <w:sz w:val="24"/>
          <w:szCs w:val="24"/>
        </w:rPr>
      </w:pPr>
      <w:r w:rsidRPr="00D81B56">
        <w:rPr>
          <w:rFonts w:ascii="Times New Roman" w:hAnsi="Times New Roman"/>
          <w:sz w:val="24"/>
          <w:szCs w:val="24"/>
        </w:rPr>
        <w:t xml:space="preserve">Platesnė informacija: </w:t>
      </w:r>
      <w:hyperlink r:id="rId8" w:history="1">
        <w:r w:rsidR="00DB3073" w:rsidRPr="001C3B14">
          <w:rPr>
            <w:rStyle w:val="Hyperlink"/>
            <w:rFonts w:ascii="Times New Roman" w:hAnsi="Times New Roman"/>
            <w:sz w:val="24"/>
            <w:szCs w:val="24"/>
          </w:rPr>
          <w:t>http://sheridan.geog.kent.edu/ssc.html</w:t>
        </w:r>
      </w:hyperlink>
    </w:p>
    <w:p w:rsidR="00DB3073" w:rsidRDefault="00DB3073" w:rsidP="00D81B56">
      <w:pPr>
        <w:spacing w:after="0" w:line="240" w:lineRule="auto"/>
        <w:ind w:firstLine="567"/>
        <w:jc w:val="both"/>
        <w:rPr>
          <w:rFonts w:ascii="Times New Roman" w:hAnsi="Times New Roman"/>
          <w:sz w:val="24"/>
          <w:szCs w:val="24"/>
        </w:rPr>
      </w:pPr>
    </w:p>
    <w:p w:rsidR="00E03184" w:rsidRDefault="00E03184" w:rsidP="00D81B56">
      <w:pPr>
        <w:spacing w:after="0" w:line="240" w:lineRule="auto"/>
        <w:ind w:firstLine="567"/>
        <w:jc w:val="both"/>
        <w:rPr>
          <w:rFonts w:ascii="Times New Roman" w:hAnsi="Times New Roman"/>
          <w:sz w:val="24"/>
          <w:szCs w:val="24"/>
        </w:rPr>
      </w:pPr>
    </w:p>
    <w:p w:rsidR="00E03184" w:rsidRPr="00E03184" w:rsidRDefault="00E03184" w:rsidP="00D81B56">
      <w:pPr>
        <w:spacing w:after="0" w:line="240" w:lineRule="auto"/>
        <w:ind w:firstLine="567"/>
        <w:jc w:val="both"/>
        <w:rPr>
          <w:rFonts w:ascii="Times New Roman" w:hAnsi="Times New Roman"/>
          <w:i/>
          <w:sz w:val="24"/>
          <w:szCs w:val="24"/>
        </w:rPr>
      </w:pPr>
      <w:r w:rsidRPr="00E03184">
        <w:rPr>
          <w:rFonts w:ascii="Times New Roman" w:hAnsi="Times New Roman"/>
          <w:i/>
          <w:sz w:val="24"/>
          <w:szCs w:val="24"/>
        </w:rPr>
        <w:t>Hidrologijos ir klimatologijos katedros vedėjas</w:t>
      </w:r>
    </w:p>
    <w:p w:rsidR="00E03184" w:rsidRPr="00E03184" w:rsidRDefault="00E03184" w:rsidP="00D81B56">
      <w:pPr>
        <w:spacing w:after="0" w:line="240" w:lineRule="auto"/>
        <w:ind w:firstLine="567"/>
        <w:jc w:val="both"/>
        <w:rPr>
          <w:rFonts w:ascii="Times New Roman" w:hAnsi="Times New Roman"/>
          <w:i/>
          <w:sz w:val="24"/>
          <w:szCs w:val="24"/>
        </w:rPr>
      </w:pPr>
      <w:r w:rsidRPr="00E03184">
        <w:rPr>
          <w:rFonts w:ascii="Times New Roman" w:hAnsi="Times New Roman"/>
          <w:i/>
          <w:sz w:val="24"/>
          <w:szCs w:val="24"/>
        </w:rPr>
        <w:t>Prof. Arūnas Bukantis</w:t>
      </w:r>
    </w:p>
    <w:sectPr w:rsidR="00E03184" w:rsidRPr="00E0318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B2235"/>
    <w:multiLevelType w:val="hybridMultilevel"/>
    <w:tmpl w:val="F74E2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EB"/>
    <w:rsid w:val="00034207"/>
    <w:rsid w:val="0003644D"/>
    <w:rsid w:val="00081D77"/>
    <w:rsid w:val="00165D08"/>
    <w:rsid w:val="002C2C5A"/>
    <w:rsid w:val="00357ACD"/>
    <w:rsid w:val="003A3131"/>
    <w:rsid w:val="00434D12"/>
    <w:rsid w:val="004E592D"/>
    <w:rsid w:val="00774178"/>
    <w:rsid w:val="00871BB4"/>
    <w:rsid w:val="00A5219F"/>
    <w:rsid w:val="00B0278F"/>
    <w:rsid w:val="00C56547"/>
    <w:rsid w:val="00C60470"/>
    <w:rsid w:val="00CA5DEB"/>
    <w:rsid w:val="00D81B56"/>
    <w:rsid w:val="00DB3073"/>
    <w:rsid w:val="00E03184"/>
    <w:rsid w:val="00E66990"/>
    <w:rsid w:val="00FE66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BB4"/>
    <w:pPr>
      <w:ind w:left="720"/>
      <w:contextualSpacing/>
    </w:pPr>
  </w:style>
  <w:style w:type="character" w:styleId="Strong">
    <w:name w:val="Strong"/>
    <w:basedOn w:val="DefaultParagraphFont"/>
    <w:uiPriority w:val="99"/>
    <w:qFormat/>
    <w:rsid w:val="00165D08"/>
    <w:rPr>
      <w:rFonts w:cs="Times New Roman"/>
      <w:b/>
      <w:bCs/>
    </w:rPr>
  </w:style>
  <w:style w:type="paragraph" w:styleId="BalloonText">
    <w:name w:val="Balloon Text"/>
    <w:basedOn w:val="Normal"/>
    <w:link w:val="BalloonTextChar"/>
    <w:uiPriority w:val="99"/>
    <w:semiHidden/>
    <w:unhideWhenUsed/>
    <w:rsid w:val="00C6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470"/>
    <w:rPr>
      <w:rFonts w:ascii="Tahoma" w:eastAsia="Calibri" w:hAnsi="Tahoma" w:cs="Tahoma"/>
      <w:sz w:val="16"/>
      <w:szCs w:val="16"/>
    </w:rPr>
  </w:style>
  <w:style w:type="character" w:styleId="HTMLTypewriter">
    <w:name w:val="HTML Typewriter"/>
    <w:basedOn w:val="DefaultParagraphFont"/>
    <w:uiPriority w:val="99"/>
    <w:semiHidden/>
    <w:unhideWhenUsed/>
    <w:rsid w:val="00D81B56"/>
    <w:rPr>
      <w:rFonts w:ascii="Courier New" w:eastAsia="Times New Roman" w:hAnsi="Courier New" w:cs="Courier New"/>
      <w:sz w:val="20"/>
      <w:szCs w:val="20"/>
    </w:rPr>
  </w:style>
  <w:style w:type="character" w:styleId="Hyperlink">
    <w:name w:val="Hyperlink"/>
    <w:basedOn w:val="DefaultParagraphFont"/>
    <w:uiPriority w:val="99"/>
    <w:unhideWhenUsed/>
    <w:rsid w:val="00DB3073"/>
    <w:rPr>
      <w:color w:val="0000FF" w:themeColor="hyperlink"/>
      <w:u w:val="single"/>
    </w:rPr>
  </w:style>
  <w:style w:type="paragraph" w:customStyle="1" w:styleId="Default">
    <w:name w:val="Default"/>
    <w:rsid w:val="00E0318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B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BB4"/>
    <w:pPr>
      <w:ind w:left="720"/>
      <w:contextualSpacing/>
    </w:pPr>
  </w:style>
  <w:style w:type="character" w:styleId="Strong">
    <w:name w:val="Strong"/>
    <w:basedOn w:val="DefaultParagraphFont"/>
    <w:uiPriority w:val="99"/>
    <w:qFormat/>
    <w:rsid w:val="00165D08"/>
    <w:rPr>
      <w:rFonts w:cs="Times New Roman"/>
      <w:b/>
      <w:bCs/>
    </w:rPr>
  </w:style>
  <w:style w:type="paragraph" w:styleId="BalloonText">
    <w:name w:val="Balloon Text"/>
    <w:basedOn w:val="Normal"/>
    <w:link w:val="BalloonTextChar"/>
    <w:uiPriority w:val="99"/>
    <w:semiHidden/>
    <w:unhideWhenUsed/>
    <w:rsid w:val="00C60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470"/>
    <w:rPr>
      <w:rFonts w:ascii="Tahoma" w:eastAsia="Calibri" w:hAnsi="Tahoma" w:cs="Tahoma"/>
      <w:sz w:val="16"/>
      <w:szCs w:val="16"/>
    </w:rPr>
  </w:style>
  <w:style w:type="character" w:styleId="HTMLTypewriter">
    <w:name w:val="HTML Typewriter"/>
    <w:basedOn w:val="DefaultParagraphFont"/>
    <w:uiPriority w:val="99"/>
    <w:semiHidden/>
    <w:unhideWhenUsed/>
    <w:rsid w:val="00D81B56"/>
    <w:rPr>
      <w:rFonts w:ascii="Courier New" w:eastAsia="Times New Roman" w:hAnsi="Courier New" w:cs="Courier New"/>
      <w:sz w:val="20"/>
      <w:szCs w:val="20"/>
    </w:rPr>
  </w:style>
  <w:style w:type="character" w:styleId="Hyperlink">
    <w:name w:val="Hyperlink"/>
    <w:basedOn w:val="DefaultParagraphFont"/>
    <w:uiPriority w:val="99"/>
    <w:unhideWhenUsed/>
    <w:rsid w:val="00DB3073"/>
    <w:rPr>
      <w:color w:val="0000FF" w:themeColor="hyperlink"/>
      <w:u w:val="single"/>
    </w:rPr>
  </w:style>
  <w:style w:type="paragraph" w:customStyle="1" w:styleId="Default">
    <w:name w:val="Default"/>
    <w:rsid w:val="00E031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398">
      <w:bodyDiv w:val="1"/>
      <w:marLeft w:val="0"/>
      <w:marRight w:val="0"/>
      <w:marTop w:val="0"/>
      <w:marBottom w:val="0"/>
      <w:divBdr>
        <w:top w:val="none" w:sz="0" w:space="0" w:color="auto"/>
        <w:left w:val="none" w:sz="0" w:space="0" w:color="auto"/>
        <w:bottom w:val="none" w:sz="0" w:space="0" w:color="auto"/>
        <w:right w:val="none" w:sz="0" w:space="0" w:color="auto"/>
      </w:divBdr>
    </w:div>
    <w:div w:id="219555284">
      <w:bodyDiv w:val="1"/>
      <w:marLeft w:val="0"/>
      <w:marRight w:val="0"/>
      <w:marTop w:val="0"/>
      <w:marBottom w:val="0"/>
      <w:divBdr>
        <w:top w:val="none" w:sz="0" w:space="0" w:color="auto"/>
        <w:left w:val="none" w:sz="0" w:space="0" w:color="auto"/>
        <w:bottom w:val="none" w:sz="0" w:space="0" w:color="auto"/>
        <w:right w:val="none" w:sz="0" w:space="0" w:color="auto"/>
      </w:divBdr>
    </w:div>
    <w:div w:id="1172256931">
      <w:bodyDiv w:val="1"/>
      <w:marLeft w:val="0"/>
      <w:marRight w:val="0"/>
      <w:marTop w:val="0"/>
      <w:marBottom w:val="0"/>
      <w:divBdr>
        <w:top w:val="none" w:sz="0" w:space="0" w:color="auto"/>
        <w:left w:val="none" w:sz="0" w:space="0" w:color="auto"/>
        <w:bottom w:val="none" w:sz="0" w:space="0" w:color="auto"/>
        <w:right w:val="none" w:sz="0" w:space="0" w:color="auto"/>
      </w:divBdr>
    </w:div>
    <w:div w:id="141612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idan.geog.kent.edu/ssc.html" TargetMode="External"/><Relationship Id="rId3" Type="http://schemas.microsoft.com/office/2007/relationships/stylesWithEffects" Target="stylesWithEffects.xml"/><Relationship Id="rId7" Type="http://schemas.openxmlformats.org/officeDocument/2006/relationships/hyperlink" Target="http://cfs.ncep.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pc.ncep.noaa.gov/products/CFSv2/CFSv2seasonal.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Linutė Valiuškevičienė</dc:creator>
  <cp:lastModifiedBy>Viktorija</cp:lastModifiedBy>
  <cp:revision>2</cp:revision>
  <cp:lastPrinted>2014-09-02T05:38:00Z</cp:lastPrinted>
  <dcterms:created xsi:type="dcterms:W3CDTF">2015-09-04T09:03:00Z</dcterms:created>
  <dcterms:modified xsi:type="dcterms:W3CDTF">2015-09-04T09:03:00Z</dcterms:modified>
</cp:coreProperties>
</file>